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AD" w:rsidRPr="00B60938" w:rsidRDefault="007608AD" w:rsidP="007608AD">
      <w:pPr>
        <w:pStyle w:val="a3"/>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Викторина «</w:t>
      </w:r>
      <w:proofErr w:type="spellStart"/>
      <w:r w:rsidRPr="00B60938">
        <w:rPr>
          <w:rFonts w:ascii="Times New Roman" w:eastAsia="Times New Roman" w:hAnsi="Times New Roman"/>
          <w:b/>
          <w:sz w:val="28"/>
          <w:szCs w:val="28"/>
          <w:lang w:eastAsia="ru-RU"/>
        </w:rPr>
        <w:t>Энергоэрудит</w:t>
      </w:r>
      <w:proofErr w:type="spellEnd"/>
      <w:r w:rsidRPr="00B6093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Приложение 1</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1. Во сколько раз энергосберегающие лампы могут снизить энергопотребление в квартире:</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в 1,5 раза</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в 2 раза</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в 5 раз.</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2. Сколько процентов электроэнергии используется впустую, если зарядное устройство для сотового телефона оставлять включенным в сеть?</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0%</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65%</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95%.</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3. Средняя стоимость производства одного кубометра воды равна стоимости:</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добычи 1 кг угля</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выработки 1 литра бензина</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добычи 1 кг золота.</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4. В каком году в Европе будет наложен запрет на использование ламп накаливания:</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2012 год</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2015 год</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2020 год.</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5. Какие виды электросчетчиков выгоднее использовать в быту:</w:t>
      </w:r>
    </w:p>
    <w:p w:rsidR="007608AD" w:rsidRPr="00B60938" w:rsidRDefault="007608AD" w:rsidP="007608AD">
      <w:pPr>
        <w:pStyle w:val="a3"/>
        <w:jc w:val="both"/>
        <w:rPr>
          <w:rFonts w:ascii="Times New Roman" w:eastAsia="Times New Roman" w:hAnsi="Times New Roman"/>
          <w:sz w:val="28"/>
          <w:szCs w:val="28"/>
          <w:lang w:eastAsia="ru-RU"/>
        </w:rPr>
      </w:pPr>
      <w:proofErr w:type="spellStart"/>
      <w:r w:rsidRPr="00B60938">
        <w:rPr>
          <w:rFonts w:ascii="Times New Roman" w:eastAsia="Times New Roman" w:hAnsi="Times New Roman"/>
          <w:sz w:val="28"/>
          <w:szCs w:val="28"/>
          <w:lang w:eastAsia="ru-RU"/>
        </w:rPr>
        <w:t>однотарифные</w:t>
      </w:r>
      <w:proofErr w:type="spellEnd"/>
    </w:p>
    <w:p w:rsidR="007608AD" w:rsidRPr="00B60938" w:rsidRDefault="007608AD" w:rsidP="007608AD">
      <w:pPr>
        <w:pStyle w:val="a3"/>
        <w:jc w:val="both"/>
        <w:rPr>
          <w:rFonts w:ascii="Times New Roman" w:eastAsia="Times New Roman" w:hAnsi="Times New Roman"/>
          <w:sz w:val="28"/>
          <w:szCs w:val="28"/>
          <w:lang w:eastAsia="ru-RU"/>
        </w:rPr>
      </w:pPr>
      <w:proofErr w:type="spellStart"/>
      <w:r w:rsidRPr="00B60938">
        <w:rPr>
          <w:rFonts w:ascii="Times New Roman" w:eastAsia="Times New Roman" w:hAnsi="Times New Roman"/>
          <w:sz w:val="28"/>
          <w:szCs w:val="28"/>
          <w:lang w:eastAsia="ru-RU"/>
        </w:rPr>
        <w:t>двухтарифные</w:t>
      </w:r>
      <w:proofErr w:type="spellEnd"/>
    </w:p>
    <w:p w:rsidR="007608AD" w:rsidRPr="00B60938" w:rsidRDefault="007608AD" w:rsidP="007608AD">
      <w:pPr>
        <w:pStyle w:val="a3"/>
        <w:jc w:val="both"/>
        <w:rPr>
          <w:rFonts w:ascii="Times New Roman" w:eastAsia="Times New Roman" w:hAnsi="Times New Roman"/>
          <w:sz w:val="28"/>
          <w:szCs w:val="28"/>
          <w:lang w:eastAsia="ru-RU"/>
        </w:rPr>
      </w:pPr>
      <w:proofErr w:type="spellStart"/>
      <w:r w:rsidRPr="00B60938">
        <w:rPr>
          <w:rFonts w:ascii="Times New Roman" w:eastAsia="Times New Roman" w:hAnsi="Times New Roman"/>
          <w:sz w:val="28"/>
          <w:szCs w:val="28"/>
          <w:lang w:eastAsia="ru-RU"/>
        </w:rPr>
        <w:t>трехтарифные</w:t>
      </w:r>
      <w:proofErr w:type="spellEnd"/>
      <w:r w:rsidRPr="00B60938">
        <w:rPr>
          <w:rFonts w:ascii="Times New Roman" w:eastAsia="Times New Roman" w:hAnsi="Times New Roman"/>
          <w:sz w:val="28"/>
          <w:szCs w:val="28"/>
          <w:lang w:eastAsia="ru-RU"/>
        </w:rPr>
        <w:t>.</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6. Назовите самый экономичный класс бытовых приборов:</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«А»</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«В»</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«С».</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7. Какой водой проще и быстрее отмыть известку с пола:</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горячей</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холодной.</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8. Сколько процентов солнечного света поглощают грязные окна:</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30%</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40%</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50%.</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b/>
          <w:sz w:val="28"/>
          <w:szCs w:val="28"/>
          <w:lang w:eastAsia="ru-RU"/>
        </w:rPr>
        <w:t>9. Заполненный мешок для сбора пыли в пылесосе дает увеличение расхода электроэнергии</w:t>
      </w:r>
      <w:r w:rsidRPr="00B60938">
        <w:rPr>
          <w:rFonts w:ascii="Times New Roman" w:eastAsia="Times New Roman" w:hAnsi="Times New Roman"/>
          <w:sz w:val="28"/>
          <w:szCs w:val="28"/>
          <w:lang w:eastAsia="ru-RU"/>
        </w:rPr>
        <w:t>:</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на 20 %</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на 30 %</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на 40 %.</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10. Накипь в электрочайнике увеличивает расход электроэнергии:</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на 10%</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на 20%</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lastRenderedPageBreak/>
        <w:t>на 30%.</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11. При неполной загрузке стиральной машины перерасход электроэнергии составляет:</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10-15%</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20-25%</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25-30%.</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12. Посуда с искривлённым дном может привести к перерасходу:</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10-30% электроэнергии</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40-60%. электроэнергии50-70% электроэнергии</w:t>
      </w:r>
    </w:p>
    <w:p w:rsidR="007608AD" w:rsidRDefault="007608AD" w:rsidP="007608AD">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7608AD" w:rsidRPr="00B60938" w:rsidRDefault="007608AD" w:rsidP="007608AD">
      <w:pPr>
        <w:pStyle w:val="a3"/>
        <w:jc w:val="center"/>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ПРАВИЛЬНЫЕ ОТВЕТЫ:</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№1</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Замена ламп накаливания на современные энергосберегающие лампы, в среднем, может снизить потребление электроэнергии в квартире в 2 раза! Затраты на их приобретение окупаются менее чем за год.</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Современная энергосберегающая лампа служит 10 тысяч часов, в то время как лампа накаливания - в 6-7 раз меньше. Компактная люминесцентная лампа напряжением 11 Вт заменяет лампу накаливания напряжением в 60 Вт. Затраты окупаются менее чем за год, а служит она 3-4 года.</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№2</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Привычка оставлять оборудование в режиме «</w:t>
      </w:r>
      <w:proofErr w:type="spellStart"/>
      <w:r w:rsidRPr="00B60938">
        <w:rPr>
          <w:rFonts w:ascii="Times New Roman" w:eastAsia="Times New Roman" w:hAnsi="Times New Roman"/>
          <w:sz w:val="28"/>
          <w:szCs w:val="28"/>
          <w:lang w:eastAsia="ru-RU"/>
        </w:rPr>
        <w:t>standby</w:t>
      </w:r>
      <w:proofErr w:type="spellEnd"/>
      <w:r w:rsidRPr="00B60938">
        <w:rPr>
          <w:rFonts w:ascii="Times New Roman" w:eastAsia="Times New Roman" w:hAnsi="Times New Roman"/>
          <w:sz w:val="28"/>
          <w:szCs w:val="28"/>
          <w:lang w:eastAsia="ru-RU"/>
        </w:rPr>
        <w:t xml:space="preserve">» (режим ожидания) сокращает ваш семейный бюджет. Выключение из сети телевизора, видеомагнитофона, музыкального центра позволит снизить потребление электроэнергии в среднем до 300 </w:t>
      </w:r>
      <w:proofErr w:type="spellStart"/>
      <w:r w:rsidRPr="00B60938">
        <w:rPr>
          <w:rFonts w:ascii="Times New Roman" w:eastAsia="Times New Roman" w:hAnsi="Times New Roman"/>
          <w:sz w:val="28"/>
          <w:szCs w:val="28"/>
          <w:lang w:eastAsia="ru-RU"/>
        </w:rPr>
        <w:t>кВт•ч</w:t>
      </w:r>
      <w:proofErr w:type="spellEnd"/>
      <w:r w:rsidRPr="00B60938">
        <w:rPr>
          <w:rFonts w:ascii="Times New Roman" w:eastAsia="Times New Roman" w:hAnsi="Times New Roman"/>
          <w:sz w:val="28"/>
          <w:szCs w:val="28"/>
          <w:lang w:eastAsia="ru-RU"/>
        </w:rPr>
        <w:t xml:space="preserve"> в год.</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Зарядное устройство для мобильного телефона, оставленное включенным в розетку, нагревается, даже если телефон к нему не подключен.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№3</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Средняя стоимость производства одного кубометра воды равна стоимости добычи 1 литра бензина.</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№4</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Во многих странах Европы дни ламп накаливания уже сочтены. Европейцы полностью отка</w:t>
      </w:r>
      <w:r>
        <w:rPr>
          <w:rFonts w:ascii="Times New Roman" w:eastAsia="Times New Roman" w:hAnsi="Times New Roman"/>
          <w:sz w:val="28"/>
          <w:szCs w:val="28"/>
          <w:lang w:eastAsia="ru-RU"/>
        </w:rPr>
        <w:t>зались</w:t>
      </w:r>
      <w:r w:rsidRPr="00B60938">
        <w:rPr>
          <w:rFonts w:ascii="Times New Roman" w:eastAsia="Times New Roman" w:hAnsi="Times New Roman"/>
          <w:sz w:val="28"/>
          <w:szCs w:val="28"/>
          <w:lang w:eastAsia="ru-RU"/>
        </w:rPr>
        <w:t xml:space="preserve"> от них в 2012 году.</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№5</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 xml:space="preserve">Функциональные возможности современных электронных счетчиков позволяют вести учет электроэнергии по зонам суток и даже по временам года. Региональная энергетическая комиссия раздела сутки на две тарифные зоны – день (с 7.00 до 23.00) и ночь (с 23.00 до 7.00) – и установили </w:t>
      </w:r>
      <w:proofErr w:type="gramStart"/>
      <w:r w:rsidRPr="00B60938">
        <w:rPr>
          <w:rFonts w:ascii="Times New Roman" w:eastAsia="Times New Roman" w:hAnsi="Times New Roman"/>
          <w:sz w:val="28"/>
          <w:szCs w:val="28"/>
          <w:lang w:eastAsia="ru-RU"/>
        </w:rPr>
        <w:t>для каждой</w:t>
      </w:r>
      <w:r w:rsidRPr="00083628">
        <w:rPr>
          <w:rFonts w:ascii="Times New Roman" w:eastAsia="Times New Roman" w:hAnsi="Times New Roman"/>
          <w:sz w:val="28"/>
          <w:szCs w:val="28"/>
          <w:lang w:eastAsia="ru-RU"/>
        </w:rPr>
        <w:t xml:space="preserve"> </w:t>
      </w:r>
      <w:r w:rsidRPr="00B60938">
        <w:rPr>
          <w:rFonts w:ascii="Times New Roman" w:eastAsia="Times New Roman" w:hAnsi="Times New Roman"/>
          <w:sz w:val="28"/>
          <w:szCs w:val="28"/>
          <w:lang w:eastAsia="ru-RU"/>
        </w:rPr>
        <w:t>отдельный тариф</w:t>
      </w:r>
      <w:proofErr w:type="gramEnd"/>
      <w:r w:rsidRPr="00B60938">
        <w:rPr>
          <w:rFonts w:ascii="Times New Roman" w:eastAsia="Times New Roman" w:hAnsi="Times New Roman"/>
          <w:sz w:val="28"/>
          <w:szCs w:val="28"/>
          <w:lang w:eastAsia="ru-RU"/>
        </w:rPr>
        <w:t xml:space="preserve">. При этом ночной тариф значительно ниже дневного, что дает возможность населению сократить расходы на оплату электроэнергии. </w:t>
      </w:r>
      <w:proofErr w:type="spellStart"/>
      <w:r w:rsidRPr="00B60938">
        <w:rPr>
          <w:rFonts w:ascii="Times New Roman" w:eastAsia="Times New Roman" w:hAnsi="Times New Roman"/>
          <w:sz w:val="28"/>
          <w:szCs w:val="28"/>
          <w:lang w:eastAsia="ru-RU"/>
        </w:rPr>
        <w:t>Двухтарифная</w:t>
      </w:r>
      <w:proofErr w:type="spellEnd"/>
      <w:r w:rsidRPr="00B60938">
        <w:rPr>
          <w:rFonts w:ascii="Times New Roman" w:eastAsia="Times New Roman" w:hAnsi="Times New Roman"/>
          <w:sz w:val="28"/>
          <w:szCs w:val="28"/>
          <w:lang w:eastAsia="ru-RU"/>
        </w:rPr>
        <w:t xml:space="preserve"> система учета выгодна в равной степени как абонентам, так и энергосистеме. Это позволило бы значительно снизить производственные издержки, а также отложить на некоторое время ввод новых генерирующих </w:t>
      </w:r>
      <w:r w:rsidRPr="00B60938">
        <w:rPr>
          <w:rFonts w:ascii="Times New Roman" w:eastAsia="Times New Roman" w:hAnsi="Times New Roman"/>
          <w:sz w:val="28"/>
          <w:szCs w:val="28"/>
          <w:lang w:eastAsia="ru-RU"/>
        </w:rPr>
        <w:lastRenderedPageBreak/>
        <w:t>мощностей за счет уменьшения потребления электроэнергии в часы максимума.</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№6</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 xml:space="preserve">В настоящее время почти вся европейская бытовая техника имеет специальную </w:t>
      </w:r>
      <w:proofErr w:type="spellStart"/>
      <w:r w:rsidRPr="00B60938">
        <w:rPr>
          <w:rFonts w:ascii="Times New Roman" w:eastAsia="Times New Roman" w:hAnsi="Times New Roman"/>
          <w:sz w:val="28"/>
          <w:szCs w:val="28"/>
          <w:lang w:eastAsia="ru-RU"/>
        </w:rPr>
        <w:t>евронаклейку</w:t>
      </w:r>
      <w:proofErr w:type="spellEnd"/>
      <w:r w:rsidRPr="00B60938">
        <w:rPr>
          <w:rFonts w:ascii="Times New Roman" w:eastAsia="Times New Roman" w:hAnsi="Times New Roman"/>
          <w:sz w:val="28"/>
          <w:szCs w:val="28"/>
          <w:lang w:eastAsia="ru-RU"/>
        </w:rPr>
        <w:t xml:space="preserve"> с обозначением класса энергосбережения.</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К классу «А» относятся наиболее экономичные приборы. Каждому классу энергосбережения соответствует определенный уровень энергопотребления.</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Например, стиральные машины (по данным компании «Самсунг»).</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При загрузке 1 кг хлопкового белья и температуре 95 градусов С:</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 xml:space="preserve">- при классе «А» расходуется 0,19 </w:t>
      </w:r>
      <w:proofErr w:type="spellStart"/>
      <w:r w:rsidRPr="00B60938">
        <w:rPr>
          <w:rFonts w:ascii="Times New Roman" w:eastAsia="Times New Roman" w:hAnsi="Times New Roman"/>
          <w:sz w:val="28"/>
          <w:szCs w:val="28"/>
          <w:lang w:eastAsia="ru-RU"/>
        </w:rPr>
        <w:t>кВт•ч</w:t>
      </w:r>
      <w:proofErr w:type="spellEnd"/>
      <w:r w:rsidRPr="00B60938">
        <w:rPr>
          <w:rFonts w:ascii="Times New Roman" w:eastAsia="Times New Roman" w:hAnsi="Times New Roman"/>
          <w:sz w:val="28"/>
          <w:szCs w:val="28"/>
          <w:lang w:eastAsia="ru-RU"/>
        </w:rPr>
        <w:t xml:space="preserve"> энергии;</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 xml:space="preserve">- при классе «В» расходуется от 0,19 до 0,23 </w:t>
      </w:r>
      <w:proofErr w:type="spellStart"/>
      <w:r w:rsidRPr="00B60938">
        <w:rPr>
          <w:rFonts w:ascii="Times New Roman" w:eastAsia="Times New Roman" w:hAnsi="Times New Roman"/>
          <w:sz w:val="28"/>
          <w:szCs w:val="28"/>
          <w:lang w:eastAsia="ru-RU"/>
        </w:rPr>
        <w:t>кВт•ч</w:t>
      </w:r>
      <w:proofErr w:type="spellEnd"/>
      <w:r w:rsidRPr="00B60938">
        <w:rPr>
          <w:rFonts w:ascii="Times New Roman" w:eastAsia="Times New Roman" w:hAnsi="Times New Roman"/>
          <w:sz w:val="28"/>
          <w:szCs w:val="28"/>
          <w:lang w:eastAsia="ru-RU"/>
        </w:rPr>
        <w:t xml:space="preserve"> энергии;</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 xml:space="preserve">- при классе «С» расходуется от 0,23 до 0,27 </w:t>
      </w:r>
      <w:proofErr w:type="spellStart"/>
      <w:r w:rsidRPr="00B60938">
        <w:rPr>
          <w:rFonts w:ascii="Times New Roman" w:eastAsia="Times New Roman" w:hAnsi="Times New Roman"/>
          <w:sz w:val="28"/>
          <w:szCs w:val="28"/>
          <w:lang w:eastAsia="ru-RU"/>
        </w:rPr>
        <w:t>кВт•ч</w:t>
      </w:r>
      <w:proofErr w:type="spellEnd"/>
      <w:r w:rsidRPr="00B60938">
        <w:rPr>
          <w:rFonts w:ascii="Times New Roman" w:eastAsia="Times New Roman" w:hAnsi="Times New Roman"/>
          <w:sz w:val="28"/>
          <w:szCs w:val="28"/>
          <w:lang w:eastAsia="ru-RU"/>
        </w:rPr>
        <w:t xml:space="preserve"> энергии.</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№7</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Греть воду приходится в любом доме. Хорошо, если только для чая, а то ведь ещё приходится нагревать воду для мытья посуды, стирки. Для этого чаще всего используется электричество, даже в частных домах.</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Помните, что вода, не использованная вами, успеет остыть до того, как понадобится вновь, и вы будете греть её заново. К тому же вряд ли вам нужен лишний пар в доме, который нужно оплачивать? Когда воду греют на деревенской печи, совет тоже нелишний.</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№8</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Запыленные стёкла могут поглощать до 30% света. Содержите их в надлежащей чистоте!</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№9</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№10</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Накипь образуется в результате многократного нагревания и кипячения воды и обладает малой теплопроводностью, поэтому вода в посуде с накипью нагревается медленно. В результате - потери энергии составляют 20%.</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№11</w:t>
      </w:r>
    </w:p>
    <w:p w:rsidR="007608AD" w:rsidRPr="00B60938" w:rsidRDefault="007608AD" w:rsidP="007608AD">
      <w:pPr>
        <w:pStyle w:val="a3"/>
        <w:jc w:val="both"/>
        <w:rPr>
          <w:rFonts w:ascii="Times New Roman" w:eastAsia="Times New Roman" w:hAnsi="Times New Roman"/>
          <w:sz w:val="28"/>
          <w:szCs w:val="28"/>
          <w:lang w:eastAsia="ru-RU"/>
        </w:rPr>
      </w:pPr>
      <w:r w:rsidRPr="00B60938">
        <w:rPr>
          <w:rFonts w:ascii="Times New Roman" w:eastAsia="Times New Roman" w:hAnsi="Times New Roman"/>
          <w:sz w:val="28"/>
          <w:szCs w:val="28"/>
          <w:lang w:eastAsia="ru-RU"/>
        </w:rPr>
        <w:t>При неполной загрузке стиральной машины перерасход электроэнергии составляет до 10-15%! При неправильной программе стирки – до 30%.</w:t>
      </w:r>
    </w:p>
    <w:p w:rsidR="007608AD" w:rsidRPr="00B60938" w:rsidRDefault="007608AD" w:rsidP="007608AD">
      <w:pPr>
        <w:pStyle w:val="a3"/>
        <w:jc w:val="both"/>
        <w:rPr>
          <w:rFonts w:ascii="Times New Roman" w:eastAsia="Times New Roman" w:hAnsi="Times New Roman"/>
          <w:b/>
          <w:sz w:val="28"/>
          <w:szCs w:val="28"/>
          <w:lang w:eastAsia="ru-RU"/>
        </w:rPr>
      </w:pPr>
      <w:r w:rsidRPr="00B60938">
        <w:rPr>
          <w:rFonts w:ascii="Times New Roman" w:eastAsia="Times New Roman" w:hAnsi="Times New Roman"/>
          <w:b/>
          <w:sz w:val="28"/>
          <w:szCs w:val="28"/>
          <w:lang w:eastAsia="ru-RU"/>
        </w:rPr>
        <w:t>Вопрос №12</w:t>
      </w:r>
    </w:p>
    <w:p w:rsidR="007608AD" w:rsidRPr="00333EB9" w:rsidRDefault="007608AD" w:rsidP="007608AD">
      <w:pPr>
        <w:spacing w:after="0" w:line="240" w:lineRule="auto"/>
        <w:jc w:val="both"/>
        <w:rPr>
          <w:rFonts w:ascii="Times New Roman" w:eastAsia="Times New Roman" w:hAnsi="Times New Roman" w:cs="Times New Roman"/>
          <w:sz w:val="28"/>
          <w:szCs w:val="28"/>
        </w:rPr>
      </w:pPr>
      <w:r w:rsidRPr="00B60938">
        <w:rPr>
          <w:rFonts w:ascii="Times New Roman" w:eastAsia="Times New Roman" w:hAnsi="Times New Roman" w:cs="Times New Roman"/>
          <w:sz w:val="28"/>
          <w:szCs w:val="28"/>
        </w:rPr>
        <w:t>Если посуда не соответствует размерам конфорки электроплиты, теряется 5-10% энергии. Для экономии электроэнергии на электроплитах надо применять посуду с дном, которое равно или чуть превосходит диаметр конфорки. Посуда с искривлённым дном может привести к перерасходу электроэнергии до 40-60%. Использовать конфорку на полную мощность следует только на время, необходимое для закипания. После закипания пищи желательно перейти на низкотемпературный режим готовки. При приготовлении пищи желательно закрывать кастрюлю крышкой, поскольку быстрое испарение воды удлиняет время готовки на 20-30%.</w:t>
      </w:r>
    </w:p>
    <w:p w:rsidR="007608AD" w:rsidRDefault="007608AD" w:rsidP="007608AD">
      <w:pPr>
        <w:spacing w:after="0" w:line="240" w:lineRule="auto"/>
        <w:rPr>
          <w:rFonts w:ascii="Times New Roman" w:eastAsia="Times New Roman" w:hAnsi="Times New Roman" w:cs="Times New Roman"/>
          <w:b/>
          <w:sz w:val="28"/>
          <w:szCs w:val="28"/>
        </w:rPr>
      </w:pPr>
    </w:p>
    <w:p w:rsidR="007608AD" w:rsidRPr="00083628" w:rsidRDefault="007608AD" w:rsidP="007608AD">
      <w:pPr>
        <w:spacing w:after="0" w:line="240" w:lineRule="auto"/>
        <w:rPr>
          <w:rFonts w:ascii="Times New Roman" w:eastAsia="Times New Roman" w:hAnsi="Times New Roman" w:cs="Times New Roman"/>
          <w:b/>
          <w:sz w:val="28"/>
          <w:szCs w:val="28"/>
        </w:rPr>
      </w:pPr>
    </w:p>
    <w:p w:rsidR="00B45210" w:rsidRDefault="00B45210">
      <w:bookmarkStart w:id="0" w:name="_GoBack"/>
      <w:bookmarkEnd w:id="0"/>
    </w:p>
    <w:sectPr w:rsidR="00B4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AD"/>
    <w:rsid w:val="007608AD"/>
    <w:rsid w:val="00B45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6E12"/>
  <w15:chartTrackingRefBased/>
  <w15:docId w15:val="{EF85635F-CDE1-490D-93BD-B6C82B7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8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2021-01-13T17:53:00Z</dcterms:created>
  <dcterms:modified xsi:type="dcterms:W3CDTF">2021-01-13T17:54:00Z</dcterms:modified>
</cp:coreProperties>
</file>